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A8F2" w14:textId="77777777" w:rsidR="00B85343" w:rsidRDefault="00B85343">
      <w:pPr>
        <w:pStyle w:val="berschrift1"/>
        <w:spacing w:before="101"/>
        <w:ind w:left="112"/>
      </w:pPr>
      <w:bookmarkStart w:id="0" w:name="_GoBack"/>
      <w:bookmarkEnd w:id="0"/>
      <w:proofErr w:type="spellStart"/>
      <w:r>
        <w:t>Englisch</w:t>
      </w:r>
      <w:proofErr w:type="spellEnd"/>
      <w:r>
        <w:t>:</w:t>
      </w:r>
    </w:p>
    <w:p w14:paraId="2BAF0F34" w14:textId="77777777" w:rsidR="001742B2" w:rsidRDefault="007C0B21">
      <w:pPr>
        <w:pStyle w:val="berschrift1"/>
        <w:spacing w:before="101"/>
        <w:ind w:left="112"/>
      </w:pP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publishes</w:t>
      </w:r>
      <w:r>
        <w:rPr>
          <w:spacing w:val="-3"/>
        </w:rPr>
        <w:t xml:space="preserve"> </w:t>
      </w:r>
      <w:r>
        <w:rPr>
          <w:spacing w:val="-4"/>
        </w:rPr>
        <w:t>work</w:t>
      </w:r>
    </w:p>
    <w:p w14:paraId="75E6F5B6" w14:textId="77777777" w:rsidR="001742B2" w:rsidRPr="00B85343" w:rsidRDefault="007C0B21">
      <w:pPr>
        <w:pStyle w:val="Textkrper"/>
        <w:spacing w:before="280"/>
        <w:ind w:left="112" w:right="145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Ulitzka,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Daseking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Kerner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auch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Koerner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) Diagnostics of self-regulation in preschool age. </w:t>
      </w:r>
      <w:r w:rsidRPr="00B85343">
        <w:rPr>
          <w:rFonts w:ascii="Times New Roman" w:hAnsi="Times New Roman"/>
          <w:i/>
          <w:lang w:val="de-DE"/>
        </w:rPr>
        <w:t>Frühe Bildung.</w:t>
      </w:r>
      <w:r w:rsidR="00B85343" w:rsidRPr="00E5436A">
        <w:rPr>
          <w:lang w:val="de-DE"/>
        </w:rPr>
        <w:t xml:space="preserve"> </w:t>
      </w:r>
      <w:r w:rsidR="00B85343" w:rsidRPr="00B85343">
        <w:rPr>
          <w:rFonts w:ascii="Times New Roman" w:hAnsi="Times New Roman"/>
          <w:lang w:val="de-DE"/>
        </w:rPr>
        <w:t>https://doi.org/10.1026/2191-9186/a000584</w:t>
      </w:r>
    </w:p>
    <w:p w14:paraId="386D2D52" w14:textId="77777777" w:rsidR="001742B2" w:rsidRPr="00B85343" w:rsidRDefault="001742B2">
      <w:pPr>
        <w:pStyle w:val="Textkrper"/>
        <w:spacing w:before="6"/>
        <w:rPr>
          <w:rFonts w:ascii="Times New Roman"/>
          <w:i/>
          <w:lang w:val="de-DE"/>
        </w:rPr>
      </w:pPr>
    </w:p>
    <w:p w14:paraId="4F707356" w14:textId="77777777" w:rsidR="001742B2" w:rsidRPr="00E5436A" w:rsidRDefault="007C0B21">
      <w:pPr>
        <w:pStyle w:val="Textkrper"/>
        <w:ind w:left="112"/>
        <w:rPr>
          <w:i/>
          <w:spacing w:val="-2"/>
          <w:lang w:val="de-DE"/>
        </w:rPr>
      </w:pPr>
      <w:r w:rsidRPr="00B85343">
        <w:rPr>
          <w:lang w:val="de-DE"/>
        </w:rPr>
        <w:t>B.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Ulitzka,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H.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>Schmidt,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 xml:space="preserve">M. </w:t>
      </w:r>
      <w:proofErr w:type="spellStart"/>
      <w:r w:rsidRPr="00B85343">
        <w:rPr>
          <w:lang w:val="de-DE"/>
        </w:rPr>
        <w:t>Daseking</w:t>
      </w:r>
      <w:proofErr w:type="spellEnd"/>
      <w:r w:rsidRPr="00B85343">
        <w:rPr>
          <w:lang w:val="de-DE"/>
        </w:rPr>
        <w:t>,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>J.</w:t>
      </w:r>
      <w:r w:rsidRPr="00B85343">
        <w:rPr>
          <w:spacing w:val="-2"/>
          <w:lang w:val="de-DE"/>
        </w:rPr>
        <w:t xml:space="preserve"> </w:t>
      </w:r>
      <w:proofErr w:type="spellStart"/>
      <w:r w:rsidRPr="00B85343">
        <w:rPr>
          <w:lang w:val="de-DE"/>
        </w:rPr>
        <w:t>Karbach</w:t>
      </w:r>
      <w:proofErr w:type="spellEnd"/>
      <w:r w:rsidRPr="00B85343">
        <w:rPr>
          <w:lang w:val="de-DE"/>
        </w:rPr>
        <w:t>,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>C.</w:t>
      </w:r>
      <w:r w:rsidRPr="00B85343">
        <w:rPr>
          <w:spacing w:val="-1"/>
          <w:lang w:val="de-DE"/>
        </w:rPr>
        <w:t xml:space="preserve"> </w:t>
      </w:r>
      <w:proofErr w:type="spellStart"/>
      <w:r w:rsidRPr="00B85343">
        <w:rPr>
          <w:lang w:val="de-DE"/>
        </w:rPr>
        <w:t>Gawrilow</w:t>
      </w:r>
      <w:proofErr w:type="spellEnd"/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&amp;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J.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Kerner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auch</w:t>
      </w:r>
      <w:r w:rsidRPr="00B85343">
        <w:rPr>
          <w:spacing w:val="-3"/>
          <w:lang w:val="de-DE"/>
        </w:rPr>
        <w:t xml:space="preserve"> </w:t>
      </w:r>
      <w:proofErr w:type="spellStart"/>
      <w:r w:rsidRPr="00B85343">
        <w:rPr>
          <w:lang w:val="de-DE"/>
        </w:rPr>
        <w:t>Koerner</w:t>
      </w:r>
      <w:proofErr w:type="spellEnd"/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(</w:t>
      </w:r>
      <w:proofErr w:type="spellStart"/>
      <w:r w:rsidR="00B85343">
        <w:rPr>
          <w:lang w:val="de-DE"/>
        </w:rPr>
        <w:t>excepted</w:t>
      </w:r>
      <w:proofErr w:type="spellEnd"/>
      <w:r w:rsidRPr="00B85343">
        <w:rPr>
          <w:lang w:val="de-DE"/>
        </w:rPr>
        <w:t xml:space="preserve"> 202</w:t>
      </w:r>
      <w:r w:rsidR="00B85343">
        <w:rPr>
          <w:lang w:val="de-DE"/>
        </w:rPr>
        <w:t xml:space="preserve">3, not </w:t>
      </w:r>
      <w:proofErr w:type="spellStart"/>
      <w:r w:rsidR="00B85343">
        <w:rPr>
          <w:lang w:val="de-DE"/>
        </w:rPr>
        <w:t>yet</w:t>
      </w:r>
      <w:proofErr w:type="spellEnd"/>
      <w:r w:rsidR="00B85343">
        <w:rPr>
          <w:lang w:val="de-DE"/>
        </w:rPr>
        <w:t xml:space="preserve"> </w:t>
      </w:r>
      <w:proofErr w:type="spellStart"/>
      <w:r w:rsidR="00B85343">
        <w:rPr>
          <w:lang w:val="de-DE"/>
        </w:rPr>
        <w:t>published</w:t>
      </w:r>
      <w:proofErr w:type="spellEnd"/>
      <w:r w:rsidRPr="00B85343">
        <w:rPr>
          <w:lang w:val="de-DE"/>
        </w:rPr>
        <w:t xml:space="preserve">). </w:t>
      </w:r>
      <w:r>
        <w:t xml:space="preserve">EF Touch – Test battery for the assessment of executive functions in 3 to 5 years old children: Adaptation and psychometric properties of the German version. </w:t>
      </w:r>
      <w:proofErr w:type="spellStart"/>
      <w:r w:rsidRPr="00E5436A">
        <w:rPr>
          <w:i/>
          <w:spacing w:val="-2"/>
          <w:lang w:val="de-DE"/>
        </w:rPr>
        <w:t>Diagnostica</w:t>
      </w:r>
      <w:proofErr w:type="spellEnd"/>
      <w:r w:rsidRPr="00E5436A">
        <w:rPr>
          <w:i/>
          <w:spacing w:val="-2"/>
          <w:lang w:val="de-DE"/>
        </w:rPr>
        <w:t>.</w:t>
      </w:r>
    </w:p>
    <w:p w14:paraId="28058E33" w14:textId="77777777" w:rsidR="00B85343" w:rsidRPr="00E5436A" w:rsidRDefault="00B85343">
      <w:pPr>
        <w:pStyle w:val="Textkrper"/>
        <w:ind w:left="112"/>
        <w:rPr>
          <w:lang w:val="de-DE"/>
        </w:rPr>
      </w:pPr>
    </w:p>
    <w:p w14:paraId="782CF9D7" w14:textId="77777777" w:rsidR="00B85343" w:rsidRPr="00E5436A" w:rsidRDefault="00B85343">
      <w:pPr>
        <w:pStyle w:val="Textkrper"/>
        <w:ind w:left="112"/>
        <w:rPr>
          <w:i/>
          <w:lang w:val="de-DE"/>
        </w:rPr>
      </w:pPr>
    </w:p>
    <w:p w14:paraId="70799999" w14:textId="77777777" w:rsidR="00B85343" w:rsidRPr="00B85343" w:rsidRDefault="00B85343">
      <w:pPr>
        <w:pStyle w:val="Textkrper"/>
        <w:ind w:left="112"/>
        <w:rPr>
          <w:lang w:val="de-DE"/>
        </w:rPr>
      </w:pPr>
      <w:r w:rsidRPr="00B85343">
        <w:rPr>
          <w:lang w:val="de-DE"/>
        </w:rPr>
        <w:t>Deutsch:</w:t>
      </w:r>
    </w:p>
    <w:p w14:paraId="04068363" w14:textId="77777777" w:rsidR="00B85343" w:rsidRPr="00B85343" w:rsidRDefault="00B85343">
      <w:pPr>
        <w:pStyle w:val="Textkrper"/>
        <w:ind w:left="112"/>
        <w:rPr>
          <w:lang w:val="de-DE"/>
        </w:rPr>
      </w:pPr>
      <w:r w:rsidRPr="00B85343">
        <w:rPr>
          <w:lang w:val="de-DE"/>
        </w:rPr>
        <w:t>Liste publizierter Artikel</w:t>
      </w:r>
    </w:p>
    <w:p w14:paraId="08EB29BC" w14:textId="77777777" w:rsidR="00B85343" w:rsidRPr="00B85343" w:rsidRDefault="00B85343" w:rsidP="00B85343">
      <w:pPr>
        <w:pStyle w:val="Textkrper"/>
        <w:spacing w:before="280"/>
        <w:ind w:left="112" w:right="145"/>
        <w:rPr>
          <w:rFonts w:ascii="Times New Roman" w:hAnsi="Times New Roman"/>
          <w:i/>
          <w:lang w:val="de-DE"/>
        </w:rPr>
      </w:pPr>
      <w:r w:rsidRPr="00B85343">
        <w:rPr>
          <w:rFonts w:ascii="Times New Roman" w:hAnsi="Times New Roman"/>
          <w:lang w:val="de-DE"/>
        </w:rPr>
        <w:t>B.</w:t>
      </w:r>
      <w:r w:rsidRPr="00B85343">
        <w:rPr>
          <w:rFonts w:ascii="Times New Roman" w:hAnsi="Times New Roman"/>
          <w:spacing w:val="-3"/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>Ulitzka,</w:t>
      </w:r>
      <w:r w:rsidRPr="00B85343">
        <w:rPr>
          <w:rFonts w:ascii="Times New Roman" w:hAnsi="Times New Roman"/>
          <w:spacing w:val="-3"/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>M.</w:t>
      </w:r>
      <w:r w:rsidRPr="00B85343">
        <w:rPr>
          <w:rFonts w:ascii="Times New Roman" w:hAnsi="Times New Roman"/>
          <w:spacing w:val="-3"/>
          <w:lang w:val="de-DE"/>
        </w:rPr>
        <w:t xml:space="preserve"> </w:t>
      </w:r>
      <w:proofErr w:type="spellStart"/>
      <w:r w:rsidRPr="00B85343">
        <w:rPr>
          <w:rFonts w:ascii="Times New Roman" w:hAnsi="Times New Roman"/>
          <w:lang w:val="de-DE"/>
        </w:rPr>
        <w:t>Daseking</w:t>
      </w:r>
      <w:proofErr w:type="spellEnd"/>
      <w:r w:rsidRPr="00B85343">
        <w:rPr>
          <w:rFonts w:ascii="Times New Roman" w:hAnsi="Times New Roman"/>
          <w:spacing w:val="-4"/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>&amp;</w:t>
      </w:r>
      <w:r w:rsidRPr="00B85343">
        <w:rPr>
          <w:rFonts w:ascii="Times New Roman" w:hAnsi="Times New Roman"/>
          <w:spacing w:val="-5"/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>J.</w:t>
      </w:r>
      <w:r w:rsidRPr="00B85343">
        <w:rPr>
          <w:rFonts w:ascii="Times New Roman" w:hAnsi="Times New Roman"/>
          <w:spacing w:val="-2"/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>Kerner</w:t>
      </w:r>
      <w:r w:rsidRPr="00B85343">
        <w:rPr>
          <w:rFonts w:ascii="Times New Roman" w:hAnsi="Times New Roman"/>
          <w:spacing w:val="-3"/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>auch</w:t>
      </w:r>
      <w:r w:rsidRPr="00B85343">
        <w:rPr>
          <w:rFonts w:ascii="Times New Roman" w:hAnsi="Times New Roman"/>
          <w:spacing w:val="-4"/>
          <w:lang w:val="de-DE"/>
        </w:rPr>
        <w:t xml:space="preserve"> </w:t>
      </w:r>
      <w:proofErr w:type="spellStart"/>
      <w:r w:rsidRPr="00B85343">
        <w:rPr>
          <w:rFonts w:ascii="Times New Roman" w:hAnsi="Times New Roman"/>
          <w:lang w:val="de-DE"/>
        </w:rPr>
        <w:t>Koerner</w:t>
      </w:r>
      <w:proofErr w:type="spellEnd"/>
      <w:r w:rsidRPr="00B85343">
        <w:rPr>
          <w:rFonts w:ascii="Times New Roman" w:hAnsi="Times New Roman"/>
          <w:spacing w:val="-3"/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 xml:space="preserve">(2022) </w:t>
      </w:r>
      <w:r w:rsidRPr="00B85343">
        <w:rPr>
          <w:lang w:val="de-DE"/>
        </w:rPr>
        <w:t>Diagnostik der Selbstregulation im Kita-Alter.</w:t>
      </w:r>
      <w:r w:rsidRPr="00B85343">
        <w:rPr>
          <w:rFonts w:ascii="Times New Roman" w:hAnsi="Times New Roman"/>
          <w:lang w:val="de-DE"/>
        </w:rPr>
        <w:t xml:space="preserve"> </w:t>
      </w:r>
      <w:r w:rsidRPr="00B85343">
        <w:rPr>
          <w:rFonts w:ascii="Times New Roman" w:hAnsi="Times New Roman"/>
          <w:i/>
          <w:lang w:val="de-DE"/>
        </w:rPr>
        <w:t>Frühe Bildung.</w:t>
      </w:r>
      <w:r w:rsidRPr="00B85343">
        <w:rPr>
          <w:lang w:val="de-DE"/>
        </w:rPr>
        <w:t xml:space="preserve"> </w:t>
      </w:r>
      <w:r w:rsidRPr="00B85343">
        <w:rPr>
          <w:rFonts w:ascii="Times New Roman" w:hAnsi="Times New Roman"/>
          <w:lang w:val="de-DE"/>
        </w:rPr>
        <w:t>https://doi.org/10.1026/2191-9186/a000584</w:t>
      </w:r>
    </w:p>
    <w:p w14:paraId="40ACD0B0" w14:textId="77777777" w:rsidR="00B85343" w:rsidRPr="00B85343" w:rsidRDefault="00B85343" w:rsidP="00B85343">
      <w:pPr>
        <w:pStyle w:val="Textkrper"/>
        <w:spacing w:before="6"/>
        <w:rPr>
          <w:rFonts w:ascii="Times New Roman"/>
          <w:i/>
          <w:lang w:val="de-DE"/>
        </w:rPr>
      </w:pPr>
    </w:p>
    <w:p w14:paraId="40CEBD0A" w14:textId="77777777" w:rsidR="00B85343" w:rsidRPr="00B85343" w:rsidRDefault="00B85343" w:rsidP="00B85343">
      <w:pPr>
        <w:pStyle w:val="Textkrper"/>
        <w:ind w:left="112"/>
        <w:rPr>
          <w:i/>
          <w:spacing w:val="-2"/>
          <w:lang w:val="de-DE"/>
        </w:rPr>
      </w:pPr>
      <w:r w:rsidRPr="00B85343">
        <w:rPr>
          <w:lang w:val="de-DE"/>
        </w:rPr>
        <w:t>B.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Ulitzka,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H.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>Schmidt,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 xml:space="preserve">M. </w:t>
      </w:r>
      <w:proofErr w:type="spellStart"/>
      <w:r w:rsidRPr="00B85343">
        <w:rPr>
          <w:lang w:val="de-DE"/>
        </w:rPr>
        <w:t>Daseking</w:t>
      </w:r>
      <w:proofErr w:type="spellEnd"/>
      <w:r w:rsidRPr="00B85343">
        <w:rPr>
          <w:lang w:val="de-DE"/>
        </w:rPr>
        <w:t>,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>J.</w:t>
      </w:r>
      <w:r w:rsidRPr="00B85343">
        <w:rPr>
          <w:spacing w:val="-2"/>
          <w:lang w:val="de-DE"/>
        </w:rPr>
        <w:t xml:space="preserve"> </w:t>
      </w:r>
      <w:proofErr w:type="spellStart"/>
      <w:r w:rsidRPr="00B85343">
        <w:rPr>
          <w:lang w:val="de-DE"/>
        </w:rPr>
        <w:t>Karbach</w:t>
      </w:r>
      <w:proofErr w:type="spellEnd"/>
      <w:r w:rsidRPr="00B85343">
        <w:rPr>
          <w:lang w:val="de-DE"/>
        </w:rPr>
        <w:t>,</w:t>
      </w:r>
      <w:r w:rsidRPr="00B85343">
        <w:rPr>
          <w:spacing w:val="-4"/>
          <w:lang w:val="de-DE"/>
        </w:rPr>
        <w:t xml:space="preserve"> </w:t>
      </w:r>
      <w:r w:rsidRPr="00B85343">
        <w:rPr>
          <w:lang w:val="de-DE"/>
        </w:rPr>
        <w:t>C.</w:t>
      </w:r>
      <w:r w:rsidRPr="00B85343">
        <w:rPr>
          <w:spacing w:val="-1"/>
          <w:lang w:val="de-DE"/>
        </w:rPr>
        <w:t xml:space="preserve"> </w:t>
      </w:r>
      <w:proofErr w:type="spellStart"/>
      <w:r w:rsidRPr="00B85343">
        <w:rPr>
          <w:lang w:val="de-DE"/>
        </w:rPr>
        <w:t>Gawrilow</w:t>
      </w:r>
      <w:proofErr w:type="spellEnd"/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&amp;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J.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Kerner</w:t>
      </w:r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auch</w:t>
      </w:r>
      <w:r w:rsidRPr="00B85343">
        <w:rPr>
          <w:spacing w:val="-3"/>
          <w:lang w:val="de-DE"/>
        </w:rPr>
        <w:t xml:space="preserve"> </w:t>
      </w:r>
      <w:proofErr w:type="spellStart"/>
      <w:r w:rsidRPr="00B85343">
        <w:rPr>
          <w:lang w:val="de-DE"/>
        </w:rPr>
        <w:t>Koerner</w:t>
      </w:r>
      <w:proofErr w:type="spellEnd"/>
      <w:r w:rsidRPr="00B85343">
        <w:rPr>
          <w:spacing w:val="-3"/>
          <w:lang w:val="de-DE"/>
        </w:rPr>
        <w:t xml:space="preserve"> </w:t>
      </w:r>
      <w:r w:rsidRPr="00B85343">
        <w:rPr>
          <w:lang w:val="de-DE"/>
        </w:rPr>
        <w:t>(</w:t>
      </w:r>
      <w:r>
        <w:rPr>
          <w:lang w:val="de-DE"/>
        </w:rPr>
        <w:t>angenommen</w:t>
      </w:r>
      <w:r w:rsidRPr="00B85343">
        <w:rPr>
          <w:lang w:val="de-DE"/>
        </w:rPr>
        <w:t xml:space="preserve"> 202</w:t>
      </w:r>
      <w:r>
        <w:rPr>
          <w:lang w:val="de-DE"/>
        </w:rPr>
        <w:t>3, no</w:t>
      </w:r>
      <w:r>
        <w:rPr>
          <w:lang w:val="de-DE"/>
        </w:rPr>
        <w:t>ch</w:t>
      </w:r>
      <w:r>
        <w:rPr>
          <w:lang w:val="de-DE"/>
        </w:rPr>
        <w:t xml:space="preserve"> </w:t>
      </w:r>
      <w:r>
        <w:rPr>
          <w:lang w:val="de-DE"/>
        </w:rPr>
        <w:t>nicht</w:t>
      </w:r>
      <w:r>
        <w:rPr>
          <w:lang w:val="de-DE"/>
        </w:rPr>
        <w:t xml:space="preserve"> </w:t>
      </w:r>
      <w:r>
        <w:rPr>
          <w:lang w:val="de-DE"/>
        </w:rPr>
        <w:t>veröffentlicht</w:t>
      </w:r>
      <w:r w:rsidRPr="00B85343">
        <w:rPr>
          <w:lang w:val="de-DE"/>
        </w:rPr>
        <w:t xml:space="preserve">). EF Touch – </w:t>
      </w:r>
      <w:r w:rsidRPr="00B85343">
        <w:rPr>
          <w:rFonts w:asciiTheme="majorHAnsi" w:hAnsiTheme="majorHAnsi" w:cs="Arial"/>
          <w:lang w:val="de-DE"/>
        </w:rPr>
        <w:t>Testbatterie zur</w:t>
      </w:r>
      <w:r w:rsidRPr="00B85343">
        <w:rPr>
          <w:rFonts w:asciiTheme="majorHAnsi" w:hAnsiTheme="majorHAnsi"/>
          <w:lang w:val="de-DE"/>
        </w:rPr>
        <w:br/>
      </w:r>
      <w:r w:rsidRPr="00B85343">
        <w:rPr>
          <w:rFonts w:asciiTheme="majorHAnsi" w:hAnsiTheme="majorHAnsi" w:cs="Arial"/>
          <w:lang w:val="de-DE"/>
        </w:rPr>
        <w:t>Erfassung der exekutiven Funktionen</w:t>
      </w:r>
      <w:r>
        <w:rPr>
          <w:rFonts w:asciiTheme="majorHAnsi" w:hAnsiTheme="majorHAnsi" w:cs="Arial"/>
          <w:lang w:val="de-DE"/>
        </w:rPr>
        <w:t xml:space="preserve"> </w:t>
      </w:r>
      <w:r w:rsidRPr="00B85343">
        <w:rPr>
          <w:rFonts w:asciiTheme="majorHAnsi" w:hAnsiTheme="majorHAnsi" w:cs="Arial"/>
          <w:lang w:val="de-DE"/>
        </w:rPr>
        <w:t>bei 3- bis 5- Jährigen</w:t>
      </w:r>
      <w:r w:rsidRPr="00B85343">
        <w:rPr>
          <w:lang w:val="de-DE"/>
        </w:rPr>
        <w:t xml:space="preserve">: </w:t>
      </w:r>
      <w:r w:rsidRPr="00B85343">
        <w:rPr>
          <w:rFonts w:asciiTheme="majorHAnsi" w:hAnsiTheme="majorHAnsi" w:cs="Arial"/>
          <w:lang w:val="de-DE"/>
        </w:rPr>
        <w:t>Übersetzung und psychometrische Überprüfung der</w:t>
      </w:r>
      <w:r>
        <w:rPr>
          <w:rFonts w:asciiTheme="majorHAnsi" w:hAnsiTheme="majorHAnsi" w:cs="Arial"/>
          <w:lang w:val="de-DE"/>
        </w:rPr>
        <w:t xml:space="preserve"> </w:t>
      </w:r>
      <w:r w:rsidRPr="00B85343">
        <w:rPr>
          <w:rFonts w:asciiTheme="majorHAnsi" w:hAnsiTheme="majorHAnsi" w:cs="Arial"/>
          <w:lang w:val="de-DE"/>
        </w:rPr>
        <w:t>deutschen Version</w:t>
      </w:r>
      <w:r w:rsidRPr="00B85343">
        <w:rPr>
          <w:lang w:val="de-DE"/>
        </w:rPr>
        <w:t xml:space="preserve">. </w:t>
      </w:r>
      <w:proofErr w:type="spellStart"/>
      <w:r w:rsidRPr="00B85343">
        <w:rPr>
          <w:i/>
          <w:spacing w:val="-2"/>
          <w:lang w:val="de-DE"/>
        </w:rPr>
        <w:t>Diagnostica</w:t>
      </w:r>
      <w:proofErr w:type="spellEnd"/>
      <w:r w:rsidRPr="00B85343">
        <w:rPr>
          <w:i/>
          <w:spacing w:val="-2"/>
          <w:lang w:val="de-DE"/>
        </w:rPr>
        <w:t>.</w:t>
      </w:r>
    </w:p>
    <w:p w14:paraId="5636FEF3" w14:textId="162E18C9" w:rsidR="00B85343" w:rsidRPr="00B85343" w:rsidRDefault="00B85343">
      <w:pPr>
        <w:pStyle w:val="Textkrper"/>
        <w:ind w:left="112"/>
        <w:rPr>
          <w:lang w:val="de-DE"/>
        </w:rPr>
      </w:pPr>
    </w:p>
    <w:sectPr w:rsidR="00B85343" w:rsidRPr="00B85343">
      <w:pgSz w:w="11910" w:h="16840"/>
      <w:pgMar w:top="1400" w:right="1280" w:bottom="280" w:left="10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7D42" w14:textId="77777777" w:rsidR="007C0B21" w:rsidRDefault="007C0B21">
      <w:r>
        <w:separator/>
      </w:r>
    </w:p>
  </w:endnote>
  <w:endnote w:type="continuationSeparator" w:id="0">
    <w:p w14:paraId="09C9CF67" w14:textId="77777777" w:rsidR="007C0B21" w:rsidRDefault="007C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7768" w14:textId="77777777" w:rsidR="007C0B21" w:rsidRDefault="007C0B21">
      <w:r>
        <w:separator/>
      </w:r>
    </w:p>
  </w:footnote>
  <w:footnote w:type="continuationSeparator" w:id="0">
    <w:p w14:paraId="28D701C3" w14:textId="77777777" w:rsidR="007C0B21" w:rsidRDefault="007C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2"/>
    <w:rsid w:val="001742B2"/>
    <w:rsid w:val="007709B6"/>
    <w:rsid w:val="007C0B21"/>
    <w:rsid w:val="00B85343"/>
    <w:rsid w:val="00E5436A"/>
    <w:rsid w:val="00E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CA15"/>
  <w15:docId w15:val="{13C3B002-7999-4516-9D9B-A13E7072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</w:rPr>
  </w:style>
  <w:style w:type="paragraph" w:styleId="berschrift1">
    <w:name w:val="heading 1"/>
    <w:basedOn w:val="Standard"/>
    <w:uiPriority w:val="9"/>
    <w:qFormat/>
    <w:pPr>
      <w:spacing w:before="9"/>
      <w:ind w:left="20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74"/>
      <w:ind w:left="396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pPr>
      <w:spacing w:before="234" w:line="281" w:lineRule="exact"/>
      <w:ind w:left="396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54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36A"/>
    <w:rPr>
      <w:rFonts w:ascii="Cambria" w:eastAsia="Cambria" w:hAnsi="Cambria" w:cs="Cambria"/>
    </w:rPr>
  </w:style>
  <w:style w:type="paragraph" w:styleId="Fuzeile">
    <w:name w:val="footer"/>
    <w:basedOn w:val="Standard"/>
    <w:link w:val="FuzeileZchn"/>
    <w:uiPriority w:val="99"/>
    <w:unhideWhenUsed/>
    <w:rsid w:val="00E543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36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Muster zur inividuellen Gestaltung.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Muster zur inividuellen Gestaltung.</dc:title>
  <dc:subject>Muster für einen Lebenslauf - Immobilienkauffrau</dc:subject>
  <dc:creator>Bewerbung-forum.de</dc:creator>
  <cp:lastModifiedBy>Bianca Ulitzka</cp:lastModifiedBy>
  <cp:revision>2</cp:revision>
  <cp:lastPrinted>2023-01-25T10:57:00Z</cp:lastPrinted>
  <dcterms:created xsi:type="dcterms:W3CDTF">2023-01-25T11:07:00Z</dcterms:created>
  <dcterms:modified xsi:type="dcterms:W3CDTF">2023-01-25T11:07:00Z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2019</vt:lpwstr>
  </property>
</Properties>
</file>